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AF9E" w14:textId="77777777" w:rsidR="00DD5110" w:rsidRPr="00DD5110" w:rsidRDefault="00DD5110" w:rsidP="00DD5110">
      <w:pPr>
        <w:jc w:val="center"/>
        <w:rPr>
          <w:b/>
          <w:bCs/>
          <w:color w:val="00B050"/>
          <w:sz w:val="56"/>
          <w:szCs w:val="56"/>
        </w:rPr>
      </w:pPr>
      <w:r w:rsidRPr="00DD5110">
        <w:rPr>
          <w:b/>
          <w:bCs/>
          <w:color w:val="00B050"/>
          <w:sz w:val="56"/>
          <w:szCs w:val="56"/>
        </w:rPr>
        <w:t>AKCJA RĘBAK</w:t>
      </w:r>
    </w:p>
    <w:p w14:paraId="4E110269" w14:textId="77777777" w:rsidR="00DD5110" w:rsidRPr="00DD5110" w:rsidRDefault="00DD5110" w:rsidP="00DD5110">
      <w:pPr>
        <w:jc w:val="center"/>
        <w:rPr>
          <w:sz w:val="56"/>
          <w:szCs w:val="56"/>
        </w:rPr>
      </w:pPr>
    </w:p>
    <w:p w14:paraId="560C2CD5" w14:textId="77777777" w:rsidR="008A78EC" w:rsidRPr="00DD5110" w:rsidRDefault="008A78EC" w:rsidP="008A78EC">
      <w:pPr>
        <w:spacing w:line="360" w:lineRule="auto"/>
        <w:jc w:val="center"/>
        <w:rPr>
          <w:color w:val="000000"/>
          <w:sz w:val="56"/>
          <w:szCs w:val="56"/>
        </w:rPr>
      </w:pPr>
      <w:r w:rsidRPr="00DD5110">
        <w:rPr>
          <w:color w:val="000000"/>
          <w:sz w:val="56"/>
          <w:szCs w:val="56"/>
        </w:rPr>
        <w:t xml:space="preserve">Informujemy, że składanie gałęzi będzie możliwe </w:t>
      </w:r>
    </w:p>
    <w:p w14:paraId="2C20D035" w14:textId="77777777" w:rsidR="008A78EC" w:rsidRPr="00DD5110" w:rsidRDefault="008A78EC" w:rsidP="008A78EC">
      <w:pPr>
        <w:spacing w:line="360" w:lineRule="auto"/>
        <w:jc w:val="center"/>
        <w:rPr>
          <w:color w:val="000000"/>
          <w:sz w:val="56"/>
          <w:szCs w:val="56"/>
        </w:rPr>
      </w:pPr>
      <w:r w:rsidRPr="00DD5110">
        <w:rPr>
          <w:color w:val="000000"/>
          <w:sz w:val="56"/>
          <w:szCs w:val="56"/>
        </w:rPr>
        <w:t xml:space="preserve">w oznaczonych miejscach w okresie </w:t>
      </w:r>
    </w:p>
    <w:p w14:paraId="01E03928" w14:textId="051F10E1" w:rsidR="008A78EC" w:rsidRPr="00DD5110" w:rsidRDefault="008A78EC" w:rsidP="008A78EC">
      <w:pPr>
        <w:spacing w:line="360" w:lineRule="auto"/>
        <w:jc w:val="center"/>
        <w:rPr>
          <w:color w:val="00B050"/>
          <w:sz w:val="56"/>
          <w:szCs w:val="56"/>
        </w:rPr>
      </w:pPr>
      <w:r w:rsidRPr="00DD5110">
        <w:rPr>
          <w:color w:val="00B050"/>
          <w:sz w:val="56"/>
          <w:szCs w:val="56"/>
        </w:rPr>
        <w:t xml:space="preserve">od </w:t>
      </w:r>
      <w:r>
        <w:rPr>
          <w:color w:val="00B050"/>
          <w:sz w:val="56"/>
          <w:szCs w:val="56"/>
        </w:rPr>
        <w:t>1 kwietnia</w:t>
      </w:r>
      <w:r>
        <w:rPr>
          <w:color w:val="00B050"/>
          <w:sz w:val="56"/>
          <w:szCs w:val="56"/>
        </w:rPr>
        <w:t xml:space="preserve"> do </w:t>
      </w:r>
      <w:r>
        <w:rPr>
          <w:color w:val="00B050"/>
          <w:sz w:val="56"/>
          <w:szCs w:val="56"/>
        </w:rPr>
        <w:t>5 maja</w:t>
      </w:r>
      <w:r w:rsidRPr="00DD5110">
        <w:rPr>
          <w:color w:val="00B050"/>
          <w:sz w:val="56"/>
          <w:szCs w:val="56"/>
        </w:rPr>
        <w:t xml:space="preserve"> 202</w:t>
      </w:r>
      <w:r>
        <w:rPr>
          <w:color w:val="00B050"/>
          <w:sz w:val="56"/>
          <w:szCs w:val="56"/>
        </w:rPr>
        <w:t>5</w:t>
      </w:r>
      <w:r w:rsidRPr="00DD5110">
        <w:rPr>
          <w:color w:val="00B050"/>
          <w:sz w:val="56"/>
          <w:szCs w:val="56"/>
        </w:rPr>
        <w:t xml:space="preserve"> roku.</w:t>
      </w:r>
    </w:p>
    <w:p w14:paraId="11FD53FA" w14:textId="77777777" w:rsidR="008A78EC" w:rsidRPr="00DD5110" w:rsidRDefault="008A78EC" w:rsidP="008A78EC">
      <w:pPr>
        <w:spacing w:line="360" w:lineRule="auto"/>
        <w:jc w:val="center"/>
        <w:rPr>
          <w:color w:val="FF0000"/>
          <w:sz w:val="56"/>
          <w:szCs w:val="56"/>
        </w:rPr>
      </w:pPr>
    </w:p>
    <w:p w14:paraId="3E8B6A40" w14:textId="77777777" w:rsidR="008A78EC" w:rsidRPr="00DD5110" w:rsidRDefault="008A78EC" w:rsidP="008A78EC">
      <w:pPr>
        <w:jc w:val="center"/>
        <w:rPr>
          <w:b/>
          <w:color w:val="FF0000"/>
          <w:sz w:val="56"/>
          <w:szCs w:val="56"/>
        </w:rPr>
      </w:pPr>
      <w:r w:rsidRPr="00DD5110">
        <w:rPr>
          <w:b/>
          <w:color w:val="FF0000"/>
          <w:sz w:val="56"/>
          <w:szCs w:val="56"/>
        </w:rPr>
        <w:t>Prosimy o</w:t>
      </w:r>
    </w:p>
    <w:p w14:paraId="0577EE39" w14:textId="65374D10" w:rsidR="008A78EC" w:rsidRPr="00DD5110" w:rsidRDefault="008A78EC" w:rsidP="008A78EC">
      <w:pPr>
        <w:jc w:val="center"/>
        <w:rPr>
          <w:b/>
          <w:color w:val="FF0000"/>
          <w:sz w:val="56"/>
          <w:szCs w:val="56"/>
        </w:rPr>
      </w:pPr>
      <w:r w:rsidRPr="00DD5110">
        <w:rPr>
          <w:b/>
          <w:color w:val="FF0000"/>
          <w:sz w:val="56"/>
          <w:szCs w:val="56"/>
        </w:rPr>
        <w:t>nie przynoszenie liści i worków z innymi odpadami zielonymi</w:t>
      </w:r>
      <w:r>
        <w:rPr>
          <w:b/>
          <w:color w:val="FF0000"/>
          <w:sz w:val="56"/>
          <w:szCs w:val="56"/>
        </w:rPr>
        <w:t xml:space="preserve"> a także zabrania się wyrzuca</w:t>
      </w:r>
      <w:r>
        <w:rPr>
          <w:b/>
          <w:color w:val="FF0000"/>
          <w:sz w:val="56"/>
          <w:szCs w:val="56"/>
        </w:rPr>
        <w:t>nia gabarytów</w:t>
      </w:r>
    </w:p>
    <w:p w14:paraId="7753C9F1" w14:textId="77777777" w:rsidR="00DD5110" w:rsidRPr="00DD5110" w:rsidRDefault="00DD5110" w:rsidP="00DD5110">
      <w:pPr>
        <w:rPr>
          <w:rFonts w:ascii="Arial" w:hAnsi="Arial" w:cs="Arial"/>
          <w:b/>
          <w:color w:val="000000"/>
          <w:sz w:val="56"/>
          <w:szCs w:val="56"/>
        </w:rPr>
      </w:pPr>
    </w:p>
    <w:p w14:paraId="3E2A2D67" w14:textId="21D69609" w:rsidR="00A81682" w:rsidRDefault="00A81682"/>
    <w:p w14:paraId="4046A01A" w14:textId="146379F6" w:rsidR="00DD5110" w:rsidRPr="00DD5110" w:rsidRDefault="00DD5110">
      <w:pPr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110">
        <w:rPr>
          <w:sz w:val="44"/>
          <w:szCs w:val="44"/>
        </w:rPr>
        <w:t>Zarząd ROD „Wilanó</w:t>
      </w:r>
      <w:r>
        <w:rPr>
          <w:sz w:val="44"/>
          <w:szCs w:val="44"/>
        </w:rPr>
        <w:t>w</w:t>
      </w:r>
      <w:r w:rsidRPr="00DD5110">
        <w:rPr>
          <w:sz w:val="44"/>
          <w:szCs w:val="44"/>
        </w:rPr>
        <w:t>”</w:t>
      </w:r>
    </w:p>
    <w:sectPr w:rsidR="00DD5110" w:rsidRPr="00DD5110" w:rsidSect="000706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E"/>
    <w:rsid w:val="00070610"/>
    <w:rsid w:val="001B2CCE"/>
    <w:rsid w:val="002D2903"/>
    <w:rsid w:val="003D67B5"/>
    <w:rsid w:val="004D492E"/>
    <w:rsid w:val="00886133"/>
    <w:rsid w:val="008A78EC"/>
    <w:rsid w:val="009C6C21"/>
    <w:rsid w:val="00A81682"/>
    <w:rsid w:val="00BC2870"/>
    <w:rsid w:val="00CE1F9E"/>
    <w:rsid w:val="00D1679B"/>
    <w:rsid w:val="00DD5110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6FC9"/>
  <w15:chartTrackingRefBased/>
  <w15:docId w15:val="{49297A40-6AEE-4880-AB0C-9BF412D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Cendrowska</dc:creator>
  <cp:keywords/>
  <dc:description/>
  <cp:lastModifiedBy>Marzena Cendrowska</cp:lastModifiedBy>
  <cp:revision>5</cp:revision>
  <dcterms:created xsi:type="dcterms:W3CDTF">2024-03-28T10:55:00Z</dcterms:created>
  <dcterms:modified xsi:type="dcterms:W3CDTF">2025-03-03T11:00:00Z</dcterms:modified>
</cp:coreProperties>
</file>